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FB6" w14:textId="070879F3" w:rsidR="00882376" w:rsidRDefault="00882376" w:rsidP="00AD285C">
      <w:pPr>
        <w:jc w:val="center"/>
        <w:rPr>
          <w:rFonts w:ascii="Baguet Script" w:hAnsi="Baguet Script" w:cstheme="minorHAnsi"/>
          <w:b w:val="0"/>
          <w:bCs/>
          <w:szCs w:val="28"/>
          <w:u w:val="single"/>
        </w:rPr>
      </w:pPr>
      <w:r w:rsidRPr="00882376">
        <w:rPr>
          <w:rFonts w:ascii="Baguet Script" w:hAnsi="Baguet Script" w:cstheme="minorHAnsi"/>
          <w:b w:val="0"/>
          <w:bCs/>
          <w:szCs w:val="28"/>
          <w:u w:val="single"/>
        </w:rPr>
        <w:t>References</w:t>
      </w:r>
    </w:p>
    <w:p w14:paraId="64912184" w14:textId="24F9538A" w:rsidR="00C7401A" w:rsidRDefault="00205447" w:rsidP="00C7401A">
      <w:pPr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American Speech-Language-Hearing Association. Orofacial Myofunctional Disorders. (Practice Portal). Retrieved 9/25/23 from </w:t>
      </w:r>
      <w:hyperlink r:id="rId5" w:anchor="collapse_3" w:history="1">
        <w:r w:rsidRPr="001E16A2">
          <w:rPr>
            <w:rStyle w:val="Hyperlink"/>
            <w:rFonts w:asciiTheme="minorHAnsi" w:hAnsiTheme="minorHAnsi" w:cstheme="minorHAnsi"/>
            <w:b w:val="0"/>
            <w:bCs/>
            <w:sz w:val="24"/>
          </w:rPr>
          <w:t>https://www.asha.org/practice-portal/clinical-topics/orofacial-myofunctional-disorders/#collapse_3</w:t>
        </w:r>
      </w:hyperlink>
      <w:r>
        <w:rPr>
          <w:rFonts w:asciiTheme="minorHAnsi" w:hAnsiTheme="minorHAnsi" w:cstheme="minorHAnsi"/>
          <w:b w:val="0"/>
          <w:bCs/>
          <w:sz w:val="24"/>
        </w:rPr>
        <w:t>.</w:t>
      </w:r>
    </w:p>
    <w:p w14:paraId="01B714B3" w14:textId="608B9077" w:rsidR="00205447" w:rsidRPr="008D1798" w:rsidRDefault="00205447" w:rsidP="00C7401A">
      <w:pPr>
        <w:rPr>
          <w:rFonts w:asciiTheme="minorHAnsi" w:hAnsiTheme="minorHAnsi" w:cstheme="minorHAnsi"/>
          <w:b w:val="0"/>
          <w:bCs/>
          <w:sz w:val="24"/>
          <w:u w:val="single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American Speech-Language-Hearing Association. Scope of Practice in speech-language-pathology. Available from: </w:t>
      </w:r>
      <w:r w:rsidRPr="008D1798">
        <w:rPr>
          <w:rFonts w:asciiTheme="minorHAnsi" w:hAnsiTheme="minorHAnsi" w:cstheme="minorHAnsi"/>
          <w:b w:val="0"/>
          <w:bCs/>
          <w:sz w:val="24"/>
          <w:u w:val="single"/>
        </w:rPr>
        <w:t>https://www.asha.org/policy/sp2016-00343/</w:t>
      </w:r>
    </w:p>
    <w:p w14:paraId="2C705DC3" w14:textId="17DB5426" w:rsidR="00205447" w:rsidRDefault="00205447" w:rsidP="00C7401A">
      <w:pPr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American Speech-Language-Hearing Association. Code of Ethics. Available from: </w:t>
      </w:r>
      <w:hyperlink r:id="rId6" w:history="1">
        <w:r w:rsidRPr="001E16A2">
          <w:rPr>
            <w:rStyle w:val="Hyperlink"/>
            <w:rFonts w:asciiTheme="minorHAnsi" w:hAnsiTheme="minorHAnsi" w:cstheme="minorHAnsi"/>
            <w:b w:val="0"/>
            <w:bCs/>
            <w:sz w:val="24"/>
          </w:rPr>
          <w:t>https://www.asha.org/policy/et2016-00342/</w:t>
        </w:r>
      </w:hyperlink>
    </w:p>
    <w:p w14:paraId="5291EB81" w14:textId="772C40C2" w:rsidR="00205447" w:rsidRDefault="008D1798" w:rsidP="00C7401A">
      <w:pPr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New York State Office of the Professions. Scope of Competence for Speech-Language Pathologists. Retrieved 9/25/23 from </w:t>
      </w:r>
      <w:hyperlink r:id="rId7" w:history="1">
        <w:r w:rsidRPr="001E16A2">
          <w:rPr>
            <w:rStyle w:val="Hyperlink"/>
            <w:rFonts w:asciiTheme="minorHAnsi" w:hAnsiTheme="minorHAnsi" w:cstheme="minorHAnsi"/>
            <w:b w:val="0"/>
            <w:bCs/>
            <w:sz w:val="24"/>
          </w:rPr>
          <w:t>https://www.op.nysed.gov/professions/speech-language-pathology/professional-practice/scope-competence</w:t>
        </w:r>
      </w:hyperlink>
    </w:p>
    <w:p w14:paraId="45C4DBAF" w14:textId="77777777" w:rsidR="008D1798" w:rsidRDefault="008D1798" w:rsidP="00C7401A">
      <w:pPr>
        <w:rPr>
          <w:rFonts w:asciiTheme="minorHAnsi" w:hAnsiTheme="minorHAnsi" w:cstheme="minorHAnsi"/>
          <w:b w:val="0"/>
          <w:bCs/>
          <w:sz w:val="24"/>
        </w:rPr>
      </w:pPr>
    </w:p>
    <w:p w14:paraId="0415D347" w14:textId="77777777" w:rsidR="00205447" w:rsidRDefault="00205447" w:rsidP="00C7401A">
      <w:pPr>
        <w:rPr>
          <w:rFonts w:asciiTheme="minorHAnsi" w:hAnsiTheme="minorHAnsi" w:cstheme="minorHAnsi"/>
          <w:b w:val="0"/>
          <w:bCs/>
          <w:sz w:val="24"/>
        </w:rPr>
      </w:pPr>
    </w:p>
    <w:p w14:paraId="401CC2A9" w14:textId="77777777" w:rsidR="00205447" w:rsidRDefault="00205447" w:rsidP="00C7401A">
      <w:pPr>
        <w:rPr>
          <w:rFonts w:asciiTheme="minorHAnsi" w:hAnsiTheme="minorHAnsi" w:cstheme="minorHAnsi"/>
          <w:b w:val="0"/>
          <w:bCs/>
          <w:sz w:val="24"/>
        </w:rPr>
      </w:pPr>
    </w:p>
    <w:p w14:paraId="7468B7D4" w14:textId="77777777" w:rsidR="00205447" w:rsidRPr="00C7401A" w:rsidRDefault="00205447" w:rsidP="00C7401A">
      <w:pPr>
        <w:rPr>
          <w:rFonts w:asciiTheme="minorHAnsi" w:hAnsiTheme="minorHAnsi" w:cstheme="minorHAnsi"/>
          <w:b w:val="0"/>
          <w:bCs/>
          <w:sz w:val="24"/>
        </w:rPr>
      </w:pPr>
    </w:p>
    <w:p w14:paraId="4F4229F0" w14:textId="77777777" w:rsidR="00C7401A" w:rsidRDefault="00C7401A" w:rsidP="00882376">
      <w:pPr>
        <w:jc w:val="center"/>
        <w:rPr>
          <w:rFonts w:ascii="Baguet Script" w:hAnsi="Baguet Script" w:cstheme="minorHAnsi"/>
          <w:b w:val="0"/>
          <w:bCs/>
          <w:szCs w:val="28"/>
          <w:u w:val="single"/>
        </w:rPr>
      </w:pPr>
    </w:p>
    <w:p w14:paraId="22DAD4D5" w14:textId="77777777" w:rsidR="00882376" w:rsidRPr="00882376" w:rsidRDefault="00882376" w:rsidP="00882376">
      <w:pPr>
        <w:rPr>
          <w:rFonts w:asciiTheme="minorHAnsi" w:hAnsiTheme="minorHAnsi" w:cstheme="minorHAnsi"/>
          <w:b w:val="0"/>
          <w:bCs/>
          <w:sz w:val="24"/>
        </w:rPr>
      </w:pPr>
    </w:p>
    <w:p w14:paraId="009C2FD7" w14:textId="0050583F" w:rsidR="003E4AA3" w:rsidRDefault="003E4AA3" w:rsidP="00E76344">
      <w:pPr>
        <w:jc w:val="center"/>
        <w:rPr>
          <w:rFonts w:asciiTheme="minorHAnsi" w:hAnsiTheme="minorHAnsi" w:cstheme="minorHAnsi"/>
          <w:b w:val="0"/>
          <w:bCs/>
          <w:sz w:val="24"/>
        </w:rPr>
      </w:pPr>
    </w:p>
    <w:p w14:paraId="6139531C" w14:textId="710B9C9A" w:rsidR="003E4AA3" w:rsidRDefault="003E4AA3" w:rsidP="003D2C32">
      <w:pPr>
        <w:rPr>
          <w:rFonts w:asciiTheme="minorHAnsi" w:hAnsiTheme="minorHAnsi" w:cstheme="minorHAnsi"/>
          <w:b w:val="0"/>
          <w:bCs/>
          <w:sz w:val="24"/>
        </w:rPr>
      </w:pPr>
    </w:p>
    <w:p w14:paraId="11A839B7" w14:textId="77777777" w:rsidR="003E4AA3" w:rsidRDefault="003E4AA3" w:rsidP="00E35098">
      <w:pPr>
        <w:rPr>
          <w:rFonts w:asciiTheme="minorHAnsi" w:hAnsiTheme="minorHAnsi" w:cstheme="minorHAnsi"/>
          <w:b w:val="0"/>
          <w:bCs/>
          <w:sz w:val="24"/>
        </w:rPr>
      </w:pPr>
    </w:p>
    <w:p w14:paraId="567BCAC5" w14:textId="77777777" w:rsidR="003E4AA3" w:rsidRDefault="003E4AA3" w:rsidP="003D2C32">
      <w:pPr>
        <w:rPr>
          <w:rFonts w:asciiTheme="minorHAnsi" w:hAnsiTheme="minorHAnsi" w:cstheme="minorHAnsi"/>
          <w:b w:val="0"/>
          <w:bCs/>
          <w:sz w:val="24"/>
        </w:rPr>
      </w:pPr>
    </w:p>
    <w:p w14:paraId="4797C5CD" w14:textId="77777777" w:rsidR="003E4AA3" w:rsidRDefault="003E4AA3" w:rsidP="003D2C32">
      <w:pPr>
        <w:rPr>
          <w:rFonts w:asciiTheme="minorHAnsi" w:hAnsiTheme="minorHAnsi" w:cstheme="minorHAnsi"/>
          <w:b w:val="0"/>
          <w:bCs/>
          <w:sz w:val="24"/>
        </w:rPr>
      </w:pPr>
    </w:p>
    <w:p w14:paraId="27F4DB28" w14:textId="77777777" w:rsidR="003E4AA3" w:rsidRPr="003D2C32" w:rsidRDefault="003E4AA3" w:rsidP="003D2C32">
      <w:pPr>
        <w:rPr>
          <w:rFonts w:asciiTheme="minorHAnsi" w:hAnsiTheme="minorHAnsi" w:cstheme="minorHAnsi"/>
          <w:b w:val="0"/>
          <w:bCs/>
          <w:sz w:val="24"/>
        </w:rPr>
      </w:pPr>
    </w:p>
    <w:sectPr w:rsidR="003E4AA3" w:rsidRPr="003D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6D7"/>
    <w:multiLevelType w:val="hybridMultilevel"/>
    <w:tmpl w:val="50E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98E"/>
    <w:multiLevelType w:val="hybridMultilevel"/>
    <w:tmpl w:val="AC3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4BE5"/>
    <w:multiLevelType w:val="hybridMultilevel"/>
    <w:tmpl w:val="AE4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5F05"/>
    <w:multiLevelType w:val="hybridMultilevel"/>
    <w:tmpl w:val="291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33641">
    <w:abstractNumId w:val="2"/>
  </w:num>
  <w:num w:numId="2" w16cid:durableId="1125807053">
    <w:abstractNumId w:val="3"/>
  </w:num>
  <w:num w:numId="3" w16cid:durableId="1075318291">
    <w:abstractNumId w:val="0"/>
  </w:num>
  <w:num w:numId="4" w16cid:durableId="111551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22"/>
    <w:rsid w:val="001F5D36"/>
    <w:rsid w:val="00205447"/>
    <w:rsid w:val="003D2C32"/>
    <w:rsid w:val="003D4178"/>
    <w:rsid w:val="003E4AA3"/>
    <w:rsid w:val="005D07C7"/>
    <w:rsid w:val="00875C71"/>
    <w:rsid w:val="00882376"/>
    <w:rsid w:val="008D1798"/>
    <w:rsid w:val="009E4C22"/>
    <w:rsid w:val="00A2204A"/>
    <w:rsid w:val="00AD285C"/>
    <w:rsid w:val="00B51747"/>
    <w:rsid w:val="00C3423C"/>
    <w:rsid w:val="00C7401A"/>
    <w:rsid w:val="00E35098"/>
    <w:rsid w:val="00E76344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26ED"/>
  <w15:chartTrackingRefBased/>
  <w15:docId w15:val="{D4F22E42-11F0-48BF-977C-741626C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.nysed.gov/professions/speech-language-pathology/professional-practice/scope-compet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a.org/policy/et2016-00342/" TargetMode="External"/><Relationship Id="rId5" Type="http://schemas.openxmlformats.org/officeDocument/2006/relationships/hyperlink" Target="https://www.asha.org/practice-portal/clinical-topics/orofacial-myofunctional-disord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stolt</dc:creator>
  <cp:keywords/>
  <dc:description/>
  <cp:lastModifiedBy>albert stolt</cp:lastModifiedBy>
  <cp:revision>7</cp:revision>
  <dcterms:created xsi:type="dcterms:W3CDTF">2023-09-25T14:18:00Z</dcterms:created>
  <dcterms:modified xsi:type="dcterms:W3CDTF">2023-10-09T18:33:00Z</dcterms:modified>
</cp:coreProperties>
</file>